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Footlight MT Light" w:hAnsi="Footlight MT Light" w:cs="Footlight MT Light" w:eastAsia="Footlight MT Light"/>
          <w:b/>
          <w:color w:val="FF0000"/>
          <w:spacing w:val="0"/>
          <w:position w:val="0"/>
          <w:sz w:val="36"/>
          <w:shd w:fill="auto" w:val="clear"/>
        </w:rPr>
      </w:pPr>
      <w:r>
        <w:rPr>
          <w:rFonts w:ascii="Footlight MT Light" w:hAnsi="Footlight MT Light" w:cs="Footlight MT Light" w:eastAsia="Footlight MT Light"/>
          <w:b/>
          <w:color w:val="FF0000"/>
          <w:spacing w:val="0"/>
          <w:position w:val="0"/>
          <w:sz w:val="36"/>
          <w:shd w:fill="auto" w:val="clear"/>
        </w:rPr>
        <w:t xml:space="preserve">Annual MVLP Fundraiser</w:t>
      </w:r>
    </w:p>
    <w:p>
      <w:pPr>
        <w:spacing w:before="0" w:after="200" w:line="240"/>
        <w:ind w:right="0" w:left="0" w:firstLine="0"/>
        <w:jc w:val="center"/>
        <w:rPr>
          <w:rFonts w:ascii="Footlight MT Light" w:hAnsi="Footlight MT Light" w:cs="Footlight MT Light" w:eastAsia="Footlight MT Light"/>
          <w:b/>
          <w:color w:val="FF0000"/>
          <w:spacing w:val="0"/>
          <w:position w:val="0"/>
          <w:sz w:val="36"/>
          <w:shd w:fill="auto" w:val="clear"/>
        </w:rPr>
      </w:pPr>
      <w:r>
        <w:rPr>
          <w:rFonts w:ascii="Footlight MT Light" w:hAnsi="Footlight MT Light" w:cs="Footlight MT Light" w:eastAsia="Footlight MT Light"/>
          <w:b/>
          <w:color w:val="FF0000"/>
          <w:spacing w:val="0"/>
          <w:position w:val="0"/>
          <w:sz w:val="36"/>
          <w:shd w:fill="auto" w:val="clear"/>
        </w:rPr>
        <w:t xml:space="preserve">April to October 2025</w:t>
      </w:r>
    </w:p>
    <w:p>
      <w:pPr>
        <w:spacing w:before="0" w:after="200" w:line="240"/>
        <w:ind w:right="0" w:left="0" w:firstLine="0"/>
        <w:jc w:val="center"/>
        <w:rPr>
          <w:rFonts w:ascii="Footlight MT Light" w:hAnsi="Footlight MT Light" w:cs="Footlight MT Light" w:eastAsia="Footlight MT Light"/>
          <w:b/>
          <w:color w:val="FF0000"/>
          <w:spacing w:val="0"/>
          <w:position w:val="0"/>
          <w:sz w:val="36"/>
          <w:shd w:fill="auto" w:val="clear"/>
        </w:rPr>
      </w:pPr>
      <w:r>
        <w:rPr>
          <w:rFonts w:ascii="Footlight MT Light" w:hAnsi="Footlight MT Light" w:cs="Footlight MT Light" w:eastAsia="Footlight MT Light"/>
          <w:b/>
          <w:color w:val="FF0000"/>
          <w:spacing w:val="0"/>
          <w:position w:val="0"/>
          <w:sz w:val="36"/>
          <w:shd w:fill="auto" w:val="clear"/>
        </w:rPr>
        <w:t xml:space="preserve">Mammoth-San Manuel Unified School District</w:t>
      </w:r>
    </w:p>
    <w:p>
      <w:pPr>
        <w:spacing w:before="0" w:after="200" w:line="240"/>
        <w:ind w:right="0" w:left="0" w:firstLine="0"/>
        <w:jc w:val="center"/>
        <w:rPr>
          <w:rFonts w:ascii="Cooper Black" w:hAnsi="Cooper Black" w:cs="Cooper Black" w:eastAsia="Cooper Black"/>
          <w:b/>
          <w:color w:val="auto"/>
          <w:spacing w:val="0"/>
          <w:position w:val="0"/>
          <w:sz w:val="48"/>
          <w:shd w:fill="auto" w:val="clear"/>
        </w:rPr>
      </w:pPr>
      <w:r>
        <w:rPr>
          <w:rFonts w:ascii="Cooper Black" w:hAnsi="Cooper Black" w:cs="Cooper Black" w:eastAsia="Cooper Black"/>
          <w:b/>
          <w:color w:val="auto"/>
          <w:spacing w:val="0"/>
          <w:position w:val="0"/>
          <w:sz w:val="48"/>
          <w:shd w:fill="auto" w:val="clear"/>
        </w:rPr>
        <w:t xml:space="preserve">Help with the purchase of new Pre K “graduation” caps &amp; gowns </w:t>
      </w:r>
    </w:p>
    <w:p>
      <w:pPr>
        <w:spacing w:before="0" w:after="200" w:line="240"/>
        <w:ind w:right="0" w:left="0" w:firstLine="0"/>
        <w:jc w:val="center"/>
        <w:rPr>
          <w:rFonts w:ascii="Cooper Black" w:hAnsi="Cooper Black" w:cs="Cooper Black" w:eastAsia="Cooper Black"/>
          <w:b/>
          <w:color w:val="auto"/>
          <w:spacing w:val="0"/>
          <w:position w:val="0"/>
          <w:sz w:val="52"/>
          <w:shd w:fill="auto" w:val="clear"/>
        </w:rPr>
      </w:pPr>
      <w:r>
        <w:object w:dxaOrig="6025" w:dyaOrig="5686">
          <v:rect xmlns:o="urn:schemas-microsoft-com:office:office" xmlns:v="urn:schemas-microsoft-com:vml" id="rectole0000000000" style="width:301.250000pt;height:284.3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40"/>
        <w:ind w:right="0" w:left="0" w:firstLine="0"/>
        <w:jc w:val="center"/>
        <w:rPr>
          <w:rFonts w:ascii="Cooper Black" w:hAnsi="Cooper Black" w:cs="Cooper Black" w:eastAsia="Cooper Black"/>
          <w:b/>
          <w:color w:val="auto"/>
          <w:spacing w:val="0"/>
          <w:position w:val="0"/>
          <w:sz w:val="52"/>
          <w:shd w:fill="auto" w:val="clear"/>
        </w:rPr>
      </w:pPr>
      <w:r>
        <w:rPr>
          <w:rFonts w:ascii="Cooper Black" w:hAnsi="Cooper Black" w:cs="Cooper Black" w:eastAsia="Cooper Black"/>
          <w:b/>
          <w:color w:val="auto"/>
          <w:spacing w:val="0"/>
          <w:position w:val="0"/>
          <w:sz w:val="52"/>
          <w:shd w:fill="auto" w:val="clear"/>
        </w:rPr>
        <w:t xml:space="preserve">Goal for the year $2000</w:t>
      </w:r>
    </w:p>
    <w:p>
      <w:pPr>
        <w:spacing w:before="0" w:after="200" w:line="240"/>
        <w:ind w:right="0" w:left="0" w:firstLine="0"/>
        <w:jc w:val="center"/>
        <w:rPr>
          <w:rFonts w:ascii="Footlight MT Light" w:hAnsi="Footlight MT Light" w:cs="Footlight MT Light" w:eastAsia="Footlight MT Light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Footlight MT Light" w:hAnsi="Footlight MT Light" w:cs="Footlight MT Light" w:eastAsia="Footlight MT Light"/>
          <w:b/>
          <w:color w:val="auto"/>
          <w:spacing w:val="0"/>
          <w:position w:val="0"/>
          <w:sz w:val="32"/>
          <w:shd w:fill="auto" w:val="clear"/>
        </w:rPr>
        <w:t xml:space="preserve">(Additional funds will go to the Teacher Educational Fund &amp; Middle School Life Skills Training)</w:t>
      </w:r>
    </w:p>
    <w:p>
      <w:pPr>
        <w:spacing w:before="0" w:after="200" w:line="240"/>
        <w:ind w:right="0" w:left="0" w:firstLine="0"/>
        <w:jc w:val="center"/>
        <w:rPr>
          <w:rFonts w:ascii="Footlight MT Light" w:hAnsi="Footlight MT Light" w:cs="Footlight MT Light" w:eastAsia="Footlight MT Light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Footlight MT Light" w:hAnsi="Footlight MT Light" w:cs="Footlight MT Light" w:eastAsia="Footlight MT Light"/>
          <w:b/>
          <w:color w:val="auto"/>
          <w:spacing w:val="0"/>
          <w:position w:val="0"/>
          <w:sz w:val="32"/>
          <w:shd w:fill="auto" w:val="clear"/>
        </w:rPr>
        <w:t xml:space="preserve">Place your cash or check (payable to MountainView Ladies Putters) in the </w:t>
      </w:r>
    </w:p>
    <w:p>
      <w:pPr>
        <w:spacing w:before="0" w:after="200" w:line="240"/>
        <w:ind w:right="0" w:left="0" w:firstLine="0"/>
        <w:jc w:val="center"/>
        <w:rPr>
          <w:rFonts w:ascii="Footlight MT Light" w:hAnsi="Footlight MT Light" w:cs="Footlight MT Light" w:eastAsia="Footlight MT Light"/>
          <w:color w:val="auto"/>
          <w:spacing w:val="0"/>
          <w:position w:val="0"/>
          <w:sz w:val="32"/>
          <w:shd w:fill="auto" w:val="clear"/>
        </w:rPr>
      </w:pPr>
      <w:r>
        <w:rPr>
          <w:rFonts w:ascii="Footlight MT Light" w:hAnsi="Footlight MT Light" w:cs="Footlight MT Light" w:eastAsia="Footlight MT Light"/>
          <w:b/>
          <w:color w:val="auto"/>
          <w:spacing w:val="0"/>
          <w:position w:val="0"/>
          <w:sz w:val="32"/>
          <w:shd w:fill="auto" w:val="clear"/>
        </w:rPr>
        <w:t xml:space="preserve">“Yellow Box” </w:t>
      </w:r>
      <w:r>
        <w:rPr>
          <w:rFonts w:ascii="Footlight MT Light" w:hAnsi="Footlight MT Light" w:cs="Footlight MT Light" w:eastAsia="Footlight MT Light"/>
          <w:color w:val="auto"/>
          <w:spacing w:val="0"/>
          <w:position w:val="0"/>
          <w:sz w:val="32"/>
          <w:shd w:fill="auto" w:val="clear"/>
        </w:rPr>
        <w:t xml:space="preserve">(available at Monday putting and Monthly Luncheon) </w:t>
      </w:r>
    </w:p>
    <w:p>
      <w:pPr>
        <w:spacing w:before="0" w:after="200" w:line="240"/>
        <w:ind w:right="0" w:left="0" w:firstLine="0"/>
        <w:jc w:val="center"/>
        <w:rPr>
          <w:rFonts w:ascii="Footlight MT Light" w:hAnsi="Footlight MT Light" w:cs="Footlight MT Light" w:eastAsia="Footlight MT Light"/>
          <w:b/>
          <w:color w:val="auto"/>
          <w:spacing w:val="0"/>
          <w:position w:val="0"/>
          <w:sz w:val="32"/>
          <w:shd w:fill="auto" w:val="clear"/>
        </w:rPr>
      </w:pPr>
      <w:r>
        <w:object w:dxaOrig="3987" w:dyaOrig="3027">
          <v:rect xmlns:o="urn:schemas-microsoft-com:office:office" xmlns:v="urn:schemas-microsoft-com:vml" id="rectole0000000001" style="width:199.350000pt;height:151.3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rPr>
          <w:rFonts w:ascii="Footlight MT Light" w:hAnsi="Footlight MT Light" w:cs="Footlight MT Light" w:eastAsia="Footlight MT Light"/>
          <w:b/>
          <w:color w:val="auto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200" w:line="240"/>
        <w:ind w:right="0" w:left="0" w:firstLine="0"/>
        <w:jc w:val="center"/>
        <w:rPr>
          <w:rFonts w:ascii="Footlight MT Light" w:hAnsi="Footlight MT Light" w:cs="Footlight MT Light" w:eastAsia="Footlight MT Light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Footlight MT Light" w:hAnsi="Footlight MT Light" w:cs="Footlight MT Light" w:eastAsia="Footlight MT Light"/>
          <w:b/>
          <w:color w:val="auto"/>
          <w:spacing w:val="0"/>
          <w:position w:val="0"/>
          <w:sz w:val="32"/>
          <w:shd w:fill="auto" w:val="clear"/>
        </w:rPr>
        <w:t xml:space="preserve">“Black Box” </w:t>
      </w:r>
      <w:r>
        <w:rPr>
          <w:rFonts w:ascii="Footlight MT Light" w:hAnsi="Footlight MT Light" w:cs="Footlight MT Light" w:eastAsia="Footlight MT Light"/>
          <w:color w:val="auto"/>
          <w:spacing w:val="0"/>
          <w:position w:val="0"/>
          <w:sz w:val="32"/>
          <w:shd w:fill="auto" w:val="clear"/>
        </w:rPr>
        <w:t xml:space="preserve">(near the Rincon Room)</w:t>
      </w:r>
      <w:r>
        <w:rPr>
          <w:rFonts w:ascii="Footlight MT Light" w:hAnsi="Footlight MT Light" w:cs="Footlight MT Light" w:eastAsia="Footlight MT Light"/>
          <w:b/>
          <w:color w:val="auto"/>
          <w:spacing w:val="0"/>
          <w:position w:val="0"/>
          <w:sz w:val="32"/>
          <w:shd w:fill="auto" w:val="clear"/>
        </w:rPr>
        <w:t xml:space="preserve"> OR</w:t>
      </w:r>
    </w:p>
    <w:p>
      <w:pPr>
        <w:spacing w:before="0" w:after="200" w:line="240"/>
        <w:ind w:right="0" w:left="0" w:firstLine="0"/>
        <w:jc w:val="center"/>
        <w:rPr>
          <w:rFonts w:ascii="Footlight MT Light" w:hAnsi="Footlight MT Light" w:cs="Footlight MT Light" w:eastAsia="Footlight MT Light"/>
          <w:color w:val="auto"/>
          <w:spacing w:val="0"/>
          <w:position w:val="0"/>
          <w:sz w:val="32"/>
          <w:shd w:fill="auto" w:val="clear"/>
        </w:rPr>
      </w:pPr>
      <w:r>
        <w:rPr>
          <w:rFonts w:ascii="Footlight MT Light" w:hAnsi="Footlight MT Light" w:cs="Footlight MT Light" w:eastAsia="Footlight MT Light"/>
          <w:b/>
          <w:color w:val="auto"/>
          <w:spacing w:val="0"/>
          <w:position w:val="0"/>
          <w:sz w:val="32"/>
          <w:shd w:fill="auto" w:val="clear"/>
        </w:rPr>
        <w:t xml:space="preserve">Mail to </w:t>
      </w:r>
      <w:r>
        <w:rPr>
          <w:rFonts w:ascii="Footlight MT Light" w:hAnsi="Footlight MT Light" w:cs="Footlight MT Light" w:eastAsia="Footlight MT Light"/>
          <w:color w:val="auto"/>
          <w:spacing w:val="0"/>
          <w:position w:val="0"/>
          <w:sz w:val="32"/>
          <w:shd w:fill="auto" w:val="clear"/>
        </w:rPr>
        <w:t xml:space="preserve">Marilyn Ginther, Treasurer,</w:t>
      </w:r>
    </w:p>
    <w:p>
      <w:pPr>
        <w:spacing w:before="0" w:after="200" w:line="240"/>
        <w:ind w:right="0" w:left="0" w:firstLine="0"/>
        <w:jc w:val="center"/>
        <w:rPr>
          <w:rFonts w:ascii="Footlight MT Light" w:hAnsi="Footlight MT Light" w:cs="Footlight MT Light" w:eastAsia="Footlight MT Light"/>
          <w:color w:val="auto"/>
          <w:spacing w:val="0"/>
          <w:position w:val="0"/>
          <w:sz w:val="32"/>
          <w:shd w:fill="auto" w:val="clear"/>
        </w:rPr>
      </w:pPr>
      <w:r>
        <w:rPr>
          <w:rFonts w:ascii="Footlight MT Light" w:hAnsi="Footlight MT Light" w:cs="Footlight MT Light" w:eastAsia="Footlight MT Light"/>
          <w:color w:val="auto"/>
          <w:spacing w:val="0"/>
          <w:position w:val="0"/>
          <w:sz w:val="32"/>
          <w:shd w:fill="auto" w:val="clear"/>
        </w:rPr>
        <w:t xml:space="preserve">38116 S Skyline Dr., Tucson, AZ 85739</w:t>
      </w:r>
    </w:p>
    <w:p>
      <w:pPr>
        <w:spacing w:before="0" w:after="200" w:line="240"/>
        <w:ind w:right="0" w:left="0" w:firstLine="0"/>
        <w:jc w:val="center"/>
        <w:rPr>
          <w:rFonts w:ascii="Footlight MT Light" w:hAnsi="Footlight MT Light" w:cs="Footlight MT Light" w:eastAsia="Footlight MT Ligh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center"/>
        <w:rPr>
          <w:rFonts w:ascii="Footlight MT Light" w:hAnsi="Footlight MT Light" w:cs="Footlight MT Light" w:eastAsia="Footlight MT Light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Footlight MT Light" w:hAnsi="Footlight MT Light" w:cs="Footlight MT Light" w:eastAsia="Footlight MT Light"/>
          <w:b/>
          <w:color w:val="auto"/>
          <w:spacing w:val="0"/>
          <w:position w:val="0"/>
          <w:sz w:val="32"/>
          <w:shd w:fill="auto" w:val="clear"/>
        </w:rPr>
        <w:t xml:space="preserve">**Fundraiser Committee </w:t>
      </w:r>
      <w:r>
        <w:rPr>
          <w:rFonts w:ascii="Footlight MT Light" w:hAnsi="Footlight MT Light" w:cs="Footlight MT Light" w:eastAsia="Footlight MT Light"/>
          <w:b/>
          <w:color w:val="auto"/>
          <w:spacing w:val="0"/>
          <w:position w:val="0"/>
          <w:sz w:val="32"/>
          <w:shd w:fill="auto" w:val="clear"/>
        </w:rPr>
        <w:t xml:space="preserve">–</w:t>
      </w:r>
      <w:r>
        <w:rPr>
          <w:rFonts w:ascii="Footlight MT Light" w:hAnsi="Footlight MT Light" w:cs="Footlight MT Light" w:eastAsia="Footlight MT Light"/>
          <w:b/>
          <w:color w:val="auto"/>
          <w:spacing w:val="0"/>
          <w:position w:val="0"/>
          <w:sz w:val="32"/>
          <w:shd w:fill="auto" w:val="clear"/>
        </w:rPr>
        <w:t xml:space="preserve"> Linda Edwards**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